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E96BB" w14:textId="77777777" w:rsidR="000433C3" w:rsidRPr="00F6550C" w:rsidRDefault="000433C3" w:rsidP="000433C3">
      <w:pPr>
        <w:widowControl/>
        <w:ind w:firstLine="720"/>
        <w:jc w:val="center"/>
        <w:rPr>
          <w:rFonts w:ascii="Heiti SC Light" w:eastAsia="Heiti SC Light" w:hAnsi="仿宋" w:cs="Times New Roman"/>
          <w:bCs/>
          <w:color w:val="333333"/>
          <w:spacing w:val="8"/>
          <w:kern w:val="0"/>
          <w:sz w:val="32"/>
          <w:szCs w:val="32"/>
        </w:rPr>
      </w:pPr>
      <w:r w:rsidRPr="00F6550C">
        <w:rPr>
          <w:rFonts w:ascii="Heiti SC Light" w:eastAsia="Heiti SC Light" w:hAnsi="仿宋" w:cs="Times New Roman" w:hint="eastAsia"/>
          <w:bCs/>
          <w:color w:val="333333"/>
          <w:spacing w:val="8"/>
          <w:kern w:val="0"/>
          <w:sz w:val="32"/>
          <w:szCs w:val="32"/>
        </w:rPr>
        <w:t>浙江省建设业行业协会</w:t>
      </w:r>
    </w:p>
    <w:p w14:paraId="0F896917" w14:textId="77777777" w:rsidR="000433C3" w:rsidRPr="00F6550C" w:rsidRDefault="000433C3" w:rsidP="000433C3">
      <w:pPr>
        <w:widowControl/>
        <w:ind w:firstLine="720"/>
        <w:jc w:val="center"/>
        <w:rPr>
          <w:rFonts w:ascii="Heiti SC Light" w:eastAsia="Heiti SC Light" w:hAnsi="微软雅黑" w:cs="Times New Roman"/>
          <w:color w:val="333333"/>
          <w:spacing w:val="8"/>
          <w:kern w:val="0"/>
          <w:sz w:val="32"/>
          <w:szCs w:val="32"/>
        </w:rPr>
      </w:pPr>
      <w:r w:rsidRPr="00F6550C">
        <w:rPr>
          <w:rFonts w:ascii="Heiti SC Light" w:eastAsia="Heiti SC Light" w:hAnsi="仿宋" w:cs="Times New Roman" w:hint="eastAsia"/>
          <w:bCs/>
          <w:color w:val="333333"/>
          <w:spacing w:val="8"/>
          <w:kern w:val="0"/>
          <w:sz w:val="32"/>
          <w:szCs w:val="32"/>
        </w:rPr>
        <w:t>工程领域争议评审专家名录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047"/>
        <w:gridCol w:w="2928"/>
        <w:gridCol w:w="2350"/>
      </w:tblGrid>
      <w:tr w:rsidR="000433C3" w:rsidRPr="00F6550C" w14:paraId="648C52EB" w14:textId="77777777" w:rsidTr="00FB258A">
        <w:trPr>
          <w:trHeight w:val="420"/>
        </w:trPr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1533A" w14:textId="7C327C8C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047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29091" w14:textId="577B41C0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单位</w:t>
            </w:r>
          </w:p>
        </w:tc>
        <w:tc>
          <w:tcPr>
            <w:tcW w:w="2928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0E2DE" w14:textId="258E8AB0" w:rsidR="000433C3" w:rsidRPr="00F6550C" w:rsidRDefault="000433C3" w:rsidP="00C42BCF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职务</w:t>
            </w:r>
            <w:r w:rsidR="006E1B68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职称</w:t>
            </w:r>
          </w:p>
        </w:tc>
        <w:tc>
          <w:tcPr>
            <w:tcW w:w="2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C3079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专业领域</w:t>
            </w:r>
          </w:p>
        </w:tc>
      </w:tr>
      <w:tr w:rsidR="000433C3" w:rsidRPr="00F6550C" w14:paraId="598D7858" w14:textId="77777777" w:rsidTr="000433C3">
        <w:trPr>
          <w:trHeight w:val="820"/>
        </w:trPr>
        <w:tc>
          <w:tcPr>
            <w:tcW w:w="101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5EDB7" w14:textId="77777777" w:rsidR="000433C3" w:rsidRPr="00F6550C" w:rsidRDefault="000433C3" w:rsidP="000433C3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bCs/>
                <w:color w:val="333333"/>
                <w:spacing w:val="8"/>
                <w:kern w:val="0"/>
                <w:sz w:val="28"/>
                <w:szCs w:val="28"/>
              </w:rPr>
              <w:t>一、土建、安装、防水、材料和装饰等</w:t>
            </w:r>
          </w:p>
        </w:tc>
      </w:tr>
      <w:tr w:rsidR="000433C3" w:rsidRPr="00F6550C" w14:paraId="2F058E0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EB358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姚光恒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2F59C" w14:textId="1C862A2B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省建筑业行业协会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535D1" w14:textId="7367157F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E6C18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4C164251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6EDC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傅慈英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BA99B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省安装行业协会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66465" w14:textId="54B096C2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6534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安装</w:t>
            </w:r>
          </w:p>
        </w:tc>
      </w:tr>
      <w:tr w:rsidR="000433C3" w:rsidRPr="00F6550C" w14:paraId="28B783B0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B0C5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叶青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5E903" w14:textId="5D8C2939" w:rsidR="000433C3" w:rsidRPr="00F6550C" w:rsidRDefault="003C7268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省建筑业行业协会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8C56B" w14:textId="51A31E75" w:rsidR="000433C3" w:rsidRPr="00F6550C" w:rsidRDefault="003C7268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</w:t>
            </w:r>
            <w:r w:rsidR="00C42BCF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、</w:t>
            </w:r>
            <w:r w:rsidR="000433C3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A95F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安装</w:t>
            </w:r>
          </w:p>
        </w:tc>
      </w:tr>
      <w:tr w:rsidR="000433C3" w:rsidRPr="00F6550C" w14:paraId="78C53B9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3CCCF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姜天鹤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4DAD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浙江大成建设集团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B77E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42CB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1DC968D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C8732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周松国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B539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杭州市市政集团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1C9AD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2D02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3B74F5B3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83B80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陈春雷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F823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浙江省二建集团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2E38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F755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57E362D3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2BA3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李宏伟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F39F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浙江省三建集团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0362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9C26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7D5DD483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3131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蒋金生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03C6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中天建设集团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A66ED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B89A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2F5EB793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EB2F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李水明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517B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宁波建工集团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C44E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B9E2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67484A44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55CD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胡正华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78729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温州建设集团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90EAD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4FA6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311A6A1F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5F9B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姚华军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A4B69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昆仑建设集团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BB1C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F9600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7E7BC796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6054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何敏斐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60CE0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歌山建设集团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8C62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71C7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5026134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4B4D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金崇正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A4C9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方远建设集团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8DE0D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B5E1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71562582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EE3D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姚新良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850E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湖州大东吴集团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5846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5BB0F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3033A6C4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9DE1F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陆锦法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B025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嘉兴市建委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5642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EF32B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105FB6A2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187A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lastRenderedPageBreak/>
              <w:t>宋奋求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D81A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北京中环监理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302A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8F870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安装</w:t>
            </w:r>
          </w:p>
        </w:tc>
      </w:tr>
      <w:tr w:rsidR="000433C3" w:rsidRPr="00F6550C" w14:paraId="2CF330D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E257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夏仁宝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F298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省建科院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A0DB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C28B9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防水</w:t>
            </w:r>
          </w:p>
        </w:tc>
      </w:tr>
      <w:tr w:rsidR="000433C3" w:rsidRPr="00F6550C" w14:paraId="3CAEDCE4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5E76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金睿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B037A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浙江省建工集团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14DD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总工程师、教高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407E0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4183F38C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CD95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王新华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BAA0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温州市建筑业联合会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61E2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秘书长、教高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F17E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7085CC19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30F68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刘信华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308E9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舟山建筑工程质检站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99D7F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BFC9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0CF67EF6" w14:textId="77777777" w:rsidTr="00FB258A">
        <w:trPr>
          <w:trHeight w:val="16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3D178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王奎华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7C222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F6E84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教授、博导、浙大滨海和城市岩土工程研究中心副主任、浙大土木工程测试中心总工程师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F8178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34CD340C" w14:textId="77777777" w:rsidTr="00FB258A">
        <w:trPr>
          <w:trHeight w:val="124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156D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詹树林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D6E2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73478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教授、浙大建筑材料研究所副所长、浙大土木工程测试中心副主任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4ADD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土建材料</w:t>
            </w:r>
          </w:p>
        </w:tc>
      </w:tr>
      <w:tr w:rsidR="000433C3" w:rsidRPr="00F6550C" w14:paraId="43F0386C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27345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陈水福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CFFC6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D2360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教授、浙大结构工程研究所研究员和土木工程系副主任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2E88C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1E7717FF" w14:textId="77777777" w:rsidTr="00FB258A">
        <w:trPr>
          <w:trHeight w:val="124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160D9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王柏生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D47F6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E8E33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教授、浙大结构工程研究所研究员和土木工程实验中心副主任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1E83B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1E8C21D2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04F2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毛义华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969E1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FA6FE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教授、浙大土木工程管理研究所副主任所长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63856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0433C3" w:rsidRPr="00F6550C" w14:paraId="436E8FCD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A4252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宋博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EECC7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E4F7B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教授、博导、上海申通地铁集团公司总工程师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C0812" w14:textId="77777777" w:rsidR="000433C3" w:rsidRPr="00F6550C" w:rsidRDefault="000433C3" w:rsidP="000433C3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土建</w:t>
            </w:r>
          </w:p>
        </w:tc>
      </w:tr>
      <w:tr w:rsidR="00C63F3B" w:rsidRPr="00F6550C" w14:paraId="04707FAD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427CB" w14:textId="77DC8889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王 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7595B" w14:textId="66A59FC6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浙江省建筑科学设计研究院有限公司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BE442" w14:textId="55D92B1E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副总经理、  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0768A" w14:textId="0757EFB9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工民建（结构工程、建筑工程安全性鉴定）</w:t>
            </w:r>
          </w:p>
        </w:tc>
      </w:tr>
      <w:tr w:rsidR="00C63F3B" w:rsidRPr="00F6550C" w14:paraId="52914FFF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603DB" w14:textId="532ABFCA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翟延波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EE311" w14:textId="77324B5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浙江省建筑科学设计研究院有限公司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9DC57" w14:textId="40EEC836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教 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6D54B" w14:textId="23838B99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建筑材料</w:t>
            </w:r>
          </w:p>
        </w:tc>
      </w:tr>
      <w:tr w:rsidR="00C63F3B" w:rsidRPr="00F6550C" w14:paraId="4A75281F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57894" w14:textId="68CEC6F3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游劲秋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F81DD" w14:textId="5FB35003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浙江省标准设计站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5A254" w14:textId="7D1166F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站长、教高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115FB" w14:textId="1FA816CE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防水材料、新材料</w:t>
            </w:r>
          </w:p>
        </w:tc>
      </w:tr>
      <w:tr w:rsidR="00C63F3B" w:rsidRPr="00F6550C" w14:paraId="324DE9F5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4B252" w14:textId="0E7FA718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陈安军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9B0EE" w14:textId="5F8142E3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浙江省建设工程质量检验站有限公司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57CB1" w14:textId="78965E9E" w:rsidR="00C63F3B" w:rsidRPr="00F6550C" w:rsidRDefault="00F6550C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C63F3B"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教 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D713D" w14:textId="63F8CACD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建筑机械、设备</w:t>
            </w:r>
          </w:p>
        </w:tc>
      </w:tr>
      <w:tr w:rsidR="00C63F3B" w:rsidRPr="00F6550C" w14:paraId="09D7B222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6E245" w14:textId="5A89102F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王建奎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31722" w14:textId="7B2F9525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浙江建科节能环保</w:t>
            </w:r>
            <w:r w:rsidR="00F6550C"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B3152" w14:textId="1DBD4F04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总工、教高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FDE15" w14:textId="028D0C99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暖通、建筑节能</w:t>
            </w:r>
          </w:p>
        </w:tc>
      </w:tr>
      <w:tr w:rsidR="00C63F3B" w:rsidRPr="00F6550C" w14:paraId="2437ACD2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6704A" w14:textId="7828E946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曹凌坚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E8B25" w14:textId="371D39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浙江省建设工程质量检验站有限公司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CD020" w14:textId="6F273C48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总经理、教高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9329E" w14:textId="18CD8788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安全性鉴定、工程、检测、质量评估</w:t>
            </w:r>
          </w:p>
        </w:tc>
      </w:tr>
      <w:tr w:rsidR="00C63F3B" w:rsidRPr="00F6550C" w14:paraId="4B42F769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86B00" w14:textId="1FD53DDB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王建民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D9E17" w14:textId="1ACDDD0B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浙江工程建设管理</w:t>
            </w:r>
            <w:r w:rsidR="00F6550C"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 xml:space="preserve"> 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6AFF3" w14:textId="2E57E396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总工、教高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8BDB8" w14:textId="7CC2BC1E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电气、建设工程全过程管理</w:t>
            </w:r>
          </w:p>
        </w:tc>
      </w:tr>
      <w:tr w:rsidR="00C63F3B" w:rsidRPr="00F6550C" w14:paraId="54A63A10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3F5D1" w14:textId="55B7C7CE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方 浩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A17F0" w14:textId="3BB8BC73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浙江省建筑装饰行业协会建筑幕墙分会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510D4" w14:textId="6A63E2F8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秘书长、   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3692A" w14:textId="15072414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建筑幕墙</w:t>
            </w:r>
          </w:p>
        </w:tc>
      </w:tr>
      <w:tr w:rsidR="00C63F3B" w:rsidRPr="00F6550C" w14:paraId="18656D39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AFC2D" w14:textId="4DFFE0E4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梁方岭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8F3A3" w14:textId="7AEF5248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浙江省建筑设计研究院幕墙分院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76AE9" w14:textId="3D2239E5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院长、高工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D5D69" w14:textId="6513E439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幕墙设计</w:t>
            </w:r>
          </w:p>
        </w:tc>
      </w:tr>
      <w:tr w:rsidR="00C63F3B" w:rsidRPr="00F6550C" w14:paraId="63C59DDD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95C45" w14:textId="47275D56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秦建设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C57FFC" w14:textId="4A348ED0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杭州市地铁集团有限责任公司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BB3E0" w14:textId="15E0671D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部长、博士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C05D3B" w14:textId="5CE089E4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地基基础、隧道工程</w:t>
            </w:r>
          </w:p>
        </w:tc>
      </w:tr>
      <w:tr w:rsidR="00C63F3B" w:rsidRPr="00F6550C" w14:paraId="6B34CA45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D631C" w14:textId="2D16DF2C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徐凌峰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FE844" w14:textId="5D57A8BD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浙江绿城六和建筑设计有限公司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E29EF" w14:textId="7E21D9C1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总工、教高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B7644" w14:textId="73ABAE22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建筑结构设计</w:t>
            </w:r>
          </w:p>
        </w:tc>
      </w:tr>
      <w:tr w:rsidR="00C63F3B" w:rsidRPr="00F6550C" w14:paraId="135AC681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816AA" w14:textId="1C443348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白启安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A49CF" w14:textId="06F13913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浙江大学建筑设计研究院有限公司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E39B5" w14:textId="0B4B600A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院长、高工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88E60" w14:textId="65B0149B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建筑幕墙</w:t>
            </w:r>
          </w:p>
        </w:tc>
      </w:tr>
      <w:tr w:rsidR="00C63F3B" w:rsidRPr="00F6550C" w14:paraId="3586CDE3" w14:textId="77777777" w:rsidTr="000433C3">
        <w:trPr>
          <w:trHeight w:val="800"/>
        </w:trPr>
        <w:tc>
          <w:tcPr>
            <w:tcW w:w="101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F8FA8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bCs/>
                <w:color w:val="333333"/>
                <w:spacing w:val="8"/>
                <w:kern w:val="0"/>
                <w:sz w:val="28"/>
                <w:szCs w:val="28"/>
              </w:rPr>
              <w:t>二、工程造价</w:t>
            </w:r>
          </w:p>
        </w:tc>
      </w:tr>
      <w:tr w:rsidR="00C63F3B" w:rsidRPr="00F6550C" w14:paraId="7CEA823E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55D9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汪亚峰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4922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省造价管理总站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76DE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1313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2724C1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36E4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胡建明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9630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省造价管理总站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9760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122D7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074688CF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E4B8D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田忠玉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52C5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省造价管理总站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3412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教高、注册造价师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74173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3B79837C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B313C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李江波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CA1F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省造价管理总站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D578B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443CB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7696B476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6037E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蔡临申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0C24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省造价管理总站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9FEE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教高、注册造价师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4A6FB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2B95170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6057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丁峰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B42D3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省造价管理总站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F67C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D0FF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417DBBD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61B1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郑怀东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92BCD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立兴造价师事务所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21C0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A4078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68C920ED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5B89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陈建华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6EB3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万邦咨询有限公司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A9AE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6A9B3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63CF0FB9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1095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华钟鑫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F9E3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中达造价师事务所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4FDB2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5501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8323B20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B05F9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蔡红卫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0EC29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金诚造价师事务所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0BE6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569A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B514ACD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31B5B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孔宏卫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D5F0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信达造价师事务所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2873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B6C94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9F07685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F569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温达福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90FF2" w14:textId="77777777" w:rsidR="00F6550C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天平投资咨询</w:t>
            </w:r>
          </w:p>
          <w:p w14:paraId="1998C614" w14:textId="58156EE2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3B919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0A0AA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87066DF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FA13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周晓霞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BC83D" w14:textId="77777777" w:rsidR="00F6550C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杭州天恒投资</w:t>
            </w:r>
          </w:p>
          <w:p w14:paraId="71D866BC" w14:textId="7B4DBAD3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A3D8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60D13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63BC3EFC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75219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蒋晔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53BB7" w14:textId="77777777" w:rsidR="00F6550C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省建工集团</w:t>
            </w:r>
          </w:p>
          <w:p w14:paraId="5E858829" w14:textId="13D0E07B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56922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F07D6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FCB3C5E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923C3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倪勇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DBDFE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天健工程造价咨询事务所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E7E0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6D58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76236264" w14:textId="77777777" w:rsidTr="00FB258A">
        <w:trPr>
          <w:trHeight w:val="56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7BA3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谢涛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EADB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浙江省建设银行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A022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10AAE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9AFCC35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28479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于友达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0F06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韦宁工程咨询有限公司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335B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高工、注册造价师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1BF2B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39EBC1F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39E332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张苏琴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DDC1D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杭州市建设工程造价和投资管理办公室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23467" w14:textId="74D455B6" w:rsidR="00C63F3B" w:rsidRPr="00F6550C" w:rsidRDefault="00F6550C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 xml:space="preserve">  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13499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3E6DE2D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D58FB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颜万春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B61C2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杭州恒正造价工程师</w:t>
            </w:r>
          </w:p>
          <w:p w14:paraId="507241BE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0F003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482B3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56386761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63353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林游海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BBBDD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温州市兴城工程造价审计咨询事务所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2D66A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88523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3608612E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2E202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朱云峰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5448A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天健（浙江）工程咨询有限公司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3257E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237ED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71BDB4C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4F2A1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李国定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D1148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建经投资咨询有限公司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CEEAA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CE519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06F1224E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5DC70" w14:textId="2EE0FE89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沈晓敏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68ADA" w14:textId="1AA99DAD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湖州市建设工程造价管理站（协会）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9C90E" w14:textId="53F51E94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2DB3A" w14:textId="5020F025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4AFF90A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1DB2E" w14:textId="27950F94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舒慧斌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24B14" w14:textId="4D390C29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金华市建设工程造价管理站金华市建设工程招标投标管理办公室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7102A" w14:textId="78AA9902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13E331" w14:textId="0D8FF020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303EB064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20CDD" w14:textId="2359AAB6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叶志军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17D3E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台州市建设工程造价</w:t>
            </w:r>
          </w:p>
          <w:p w14:paraId="07F4485D" w14:textId="428E6E1E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管理处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8D59A" w14:textId="31A166BA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492A" w14:textId="7AE5301C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7BDD08F0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6E35D" w14:textId="691870DD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马巧兰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FA240" w14:textId="7777777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万邦工程管理咨询</w:t>
            </w:r>
          </w:p>
          <w:p w14:paraId="066D724E" w14:textId="34705CD9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6D634" w14:textId="6FE71D97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1467BF" w14:textId="3472B71B" w:rsidR="00C63F3B" w:rsidRPr="00F6550C" w:rsidRDefault="00C63F3B" w:rsidP="00C63F3B">
            <w:pPr>
              <w:widowControl/>
              <w:jc w:val="center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F3B" w:rsidRPr="00F6550C" w14:paraId="0B6EAE02" w14:textId="77777777" w:rsidTr="000433C3">
        <w:trPr>
          <w:trHeight w:val="820"/>
        </w:trPr>
        <w:tc>
          <w:tcPr>
            <w:tcW w:w="101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D98E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bCs/>
                <w:color w:val="333333"/>
                <w:spacing w:val="8"/>
                <w:kern w:val="0"/>
                <w:sz w:val="28"/>
                <w:szCs w:val="28"/>
              </w:rPr>
              <w:t>三、法律</w:t>
            </w:r>
          </w:p>
        </w:tc>
      </w:tr>
      <w:tr w:rsidR="00C63F3B" w:rsidRPr="00F6550C" w14:paraId="528D1586" w14:textId="77777777" w:rsidTr="00FB258A">
        <w:trPr>
          <w:trHeight w:val="124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6340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裘红伟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6DE50" w14:textId="1913B37A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浙江西湖律师事务所</w:t>
            </w:r>
            <w:r w:rsidR="00EB51DB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B80DF" w14:textId="1901FAD9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省建协法务专业委员会理事长、省律协工程建设专业委员会副主任</w:t>
            </w:r>
            <w:r w:rsidR="00EB51DB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、省建协专家委员会副主任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BD4B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0E1C530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F9EBC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赵全强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938BB" w14:textId="7FF04EC1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浙江东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鹰律师事务所</w:t>
            </w:r>
            <w:r w:rsidR="00EB51DB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2651B" w14:textId="05A7AAAE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副主任、省建协法务专业委员会秘书长</w:t>
            </w:r>
            <w:r w:rsidR="00EB51DB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、省建协专家委员会专家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D8A5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390107" w:rsidRPr="00F6550C" w14:paraId="45B617F6" w14:textId="77777777" w:rsidTr="00362A30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BD4D9" w14:textId="77777777" w:rsidR="00390107" w:rsidRPr="00F6550C" w:rsidRDefault="00390107" w:rsidP="00362A30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李旺荣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13902" w14:textId="77777777" w:rsidR="00390107" w:rsidRPr="00F6550C" w:rsidRDefault="00390107" w:rsidP="00362A30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浙江大公律师事务所首席合伙人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4FA10" w14:textId="14EEA032" w:rsidR="00390107" w:rsidRPr="00F6550C" w:rsidRDefault="008C42A0" w:rsidP="00362A30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A06DD" w14:textId="77777777" w:rsidR="00390107" w:rsidRPr="00F6550C" w:rsidRDefault="00390107" w:rsidP="00362A30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69608520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68D25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陈月祺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17B96" w14:textId="4C52F29D" w:rsidR="00C63F3B" w:rsidRPr="00F6550C" w:rsidRDefault="00EB51D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中伦律师事务所（杭州）分所</w:t>
            </w:r>
            <w:r w:rsidR="00EF7C0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F1DB6" w14:textId="3FAFFB72" w:rsidR="00C63F3B" w:rsidRPr="00F6550C" w:rsidRDefault="00EF7C0A" w:rsidP="00EB51D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37807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05107351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FFBA3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胡祥甫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55BFB" w14:textId="0BCFA0D1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金道律师事务所</w:t>
            </w: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主席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675C4" w14:textId="5E2229AE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省律协常务理事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0A1E9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0D6B7197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48DB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D9487" w14:textId="3BD21AC0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建纬</w:t>
            </w:r>
            <w:r w:rsidR="00EF7C0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律师事务所（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杭州</w:t>
            </w:r>
            <w:r w:rsidR="00EF7C0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）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分所主任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7B9DC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省律协工程建设专业委员会副主任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21D5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6BF79AC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1541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曲笑飞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30271" w14:textId="6F8017C3" w:rsidR="00C63F3B" w:rsidRPr="00F6550C" w:rsidRDefault="003C7268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国枫律师事务所合伙人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1830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杭州市律协建设工程专业委员会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CF63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0E47753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B8A89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郑剑锋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E7573" w14:textId="03261EA5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3C7268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海浩律师事务所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C81C9" w14:textId="23BA5FC3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民商委副主任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BE107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CBD81BE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2845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吴清旺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AF71C" w14:textId="3DC6EF11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星韵律师事务所副主任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6C54A" w14:textId="416BBAF3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省律协常务理事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B72B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7BFE493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741F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史建兵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BA3AA" w14:textId="6737D99A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浙元律师事务所主任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263EE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杭州市律协副会长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0A3F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51F93D1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08FC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陈桓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89DDD" w14:textId="01458CA4" w:rsidR="00C63F3B" w:rsidRPr="00F6550C" w:rsidRDefault="00C63F3B" w:rsidP="0076760F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杭州仲裁委员会</w:t>
            </w:r>
            <w:r w:rsidR="003C7268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副秘书长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CCF3A" w14:textId="1FB362D3" w:rsidR="00C63F3B" w:rsidRPr="00F6550C" w:rsidRDefault="003C7268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6906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AD9000E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DA45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王建东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6AC6A" w14:textId="54B48553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浙江东</w:t>
            </w: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鹰律师事务所</w:t>
            </w: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166A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建设工程与房地产法学研究中心主任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BF029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05AC5637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3E48B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张晟杰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35899" w14:textId="315A0EEA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中伦律师事务所（杭州）分所合伙人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AD6F3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省律协公司与证券委员专业委员会主任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4FB60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3FD30F46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42245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曹红光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383EF" w14:textId="4E4D88A2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金元律师事务所主任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963FB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省律协房地产专业委员会主任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D6D33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DB16522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DD0C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骆忠红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F9F7E" w14:textId="42405439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振进律师事务所主任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64A8A" w14:textId="3C54E3C9" w:rsidR="00C63F3B" w:rsidRPr="00F6550C" w:rsidRDefault="003C7268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65897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718C8DBA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19FB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应旭升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A266C" w14:textId="2B46F8FE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泽鉴律师事务所主任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0D460" w14:textId="26B2855C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金华市律协建房委主任</w:t>
            </w:r>
            <w:r w:rsidR="0025714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，金华市建协法务专业委员会理事长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04A3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27CDC30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5FFAD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胡江榕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E5801" w14:textId="6E711A01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良济律师事务所副主任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2F522" w14:textId="6C193B00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金华市律协建房委副主任</w:t>
            </w:r>
            <w:r w:rsidR="0025714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，</w:t>
            </w:r>
            <w:r w:rsidR="0025714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金华市建协法务专业委员会</w:t>
            </w:r>
            <w:r w:rsidR="0025714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副</w:t>
            </w:r>
            <w:bookmarkStart w:id="0" w:name="_GoBack"/>
            <w:bookmarkEnd w:id="0"/>
            <w:r w:rsidR="0025714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理事长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2D9D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593E3D3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7DC4E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周世忠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B5F06" w14:textId="55E64148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六和舟山分所副主任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935FC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舟山市律协建房委主任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BEF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6AD9AF32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7EF6B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周丽霞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8A693" w14:textId="08126B0B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导司律师事务所副主任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B32E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省建协法务专业委员会副理事长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D08D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5DB9901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2F1B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吴文达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10B79" w14:textId="64312633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素豪律师事务所</w:t>
            </w:r>
            <w:r w:rsidR="003C7268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1E7B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省律协工程建设委员会副主任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236C3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587B7A8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97DC0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严凌振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A060B" w14:textId="4C935C54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海昌律师事务所</w:t>
            </w:r>
            <w:r w:rsidR="003C7268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69EED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省律协法务专业委员会副理事长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BB626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FA69CDF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D789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陈兴良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7A9B7" w14:textId="4C49D3BD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76760F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光正大律师所</w:t>
            </w:r>
            <w:r w:rsidR="003C7268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6DD85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温州市律协建房委主任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D23E3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995DBC4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CF5F2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方良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42413" w14:textId="57082B5E" w:rsidR="00C63F3B" w:rsidRPr="00F6550C" w:rsidRDefault="00EF7C0A" w:rsidP="0076760F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嘉瑞诚律师事务所</w:t>
            </w:r>
            <w:r w:rsidR="003C7268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8BA9B" w14:textId="2C711A70" w:rsidR="00C63F3B" w:rsidRPr="00F6550C" w:rsidRDefault="003C7268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B8DA5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0DE286D2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CCC8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凌巧荣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F97E9" w14:textId="2633C57B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红船律师所主任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38DF2" w14:textId="25F86CFF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省律协法务专业委员会副理事长</w:t>
            </w:r>
            <w:r w:rsidR="00400E7F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，</w:t>
            </w:r>
            <w:r w:rsidR="00400E7F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嘉兴建协法务专业委员会副理事长兼秘书长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987FB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0F2F7693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AE993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吴涛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F8A97" w14:textId="2EC4190E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国傲律师事务所高级合伙人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482B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嘉兴市建房委主任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6B737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A5C91B0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4A4B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丁继胜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FECFB" w14:textId="0A101175" w:rsidR="00C63F3B" w:rsidRPr="00F6550C" w:rsidRDefault="003C7268" w:rsidP="00EB51D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大公律师所</w:t>
            </w:r>
            <w:r w:rsidR="00EF7C0A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30D42" w14:textId="509341EC" w:rsidR="00C63F3B" w:rsidRPr="00F6550C" w:rsidRDefault="003C7268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省建协专家委员会专家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08008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4F95C5A7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E048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李乐敏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05E9F" w14:textId="6605EE2F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律协建房委主任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AE0B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省律协工程建设工程专业委员会副主任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B95F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7BD74494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C8118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陈庆林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13F00" w14:textId="74490189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无剑律师事务所主任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AAF3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衢州市律协建房委主任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02D5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59BB471" w14:textId="77777777" w:rsidTr="00FB258A"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EDEE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周智敏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9DE39" w14:textId="3FE2F319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海贸律师事务所</w:t>
            </w:r>
            <w:r w:rsidR="003C7268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EDAD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D60E9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709BF6DF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63F2C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江志东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258F1" w14:textId="43480FAE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海贸律师事务所副主任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B0D36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台州市建房委主任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6AD88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2892E427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AB942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周旭涛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1D058" w14:textId="7971A896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清锡律师事务所副主任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2C917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湖州市律协建房委主任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93A6B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628A672C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7785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严晓黎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1A3F0" w14:textId="55CD9F73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京衡律师事务所副主任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AF658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964BD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7C34FF04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4EBE2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朱树英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A2255" w14:textId="396C9DED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浙江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建纬律师事务所主任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3D9A5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中华全国律协工程和房地产专业委员会主任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13C59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4AFA830" w14:textId="77777777" w:rsidTr="00FB258A">
        <w:trPr>
          <w:trHeight w:val="124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830B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林镥海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2BF44" w14:textId="0106356B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北京盈科（杭州）律师事务所</w:t>
            </w:r>
            <w:r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0702B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省律协法务专业委员会副理事长、省律协工程建设专业委员会主任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BDAA5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97BB31F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3EE6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郦煜超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E1C18" w14:textId="27C9219E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北京盈科（杭州）律师事务所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8986A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省律协工程建设专业委员会秘书长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BF039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1BFDEC72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35BC4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周吉高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44E2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上海建领城达律师事务所主任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85511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上海市律师协会建设工程业务研究所委员会主任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4278C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C63F3B" w:rsidRPr="00F6550C" w14:paraId="5F49F6C3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488EF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雷士国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62984" w14:textId="62EE7F62" w:rsidR="00C63F3B" w:rsidRPr="00F6550C" w:rsidRDefault="00EF7C0A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上海</w:t>
            </w:r>
            <w:r w:rsidR="00C63F3B"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金钟律师事务所合伙人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38DFD" w14:textId="77777777" w:rsidR="00C63F3B" w:rsidRPr="00F6550C" w:rsidRDefault="00C63F3B" w:rsidP="00C63F3B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微软雅黑" w:cs="Times New Roman" w:hint="eastAsia"/>
                <w:color w:val="333333"/>
                <w:spacing w:val="8"/>
                <w:kern w:val="0"/>
                <w:sz w:val="28"/>
                <w:szCs w:val="28"/>
              </w:rPr>
              <w:t>中华全国律协民委会资深委员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ADF01" w14:textId="77777777" w:rsidR="00C63F3B" w:rsidRPr="00F6550C" w:rsidRDefault="00C63F3B" w:rsidP="00C63F3B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6D3019E3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71F7DE" w14:textId="2729C9F1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沈在林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EF4FD" w14:textId="6FA9E6A9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浙江群策律师事务所</w:t>
            </w:r>
            <w:r w:rsidR="00EF7C0A"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9699F" w14:textId="1311BE11" w:rsidR="009512D4" w:rsidRPr="00F6550C" w:rsidRDefault="00400E7F" w:rsidP="00EF7C0A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嘉兴建协法务专业委员会</w:t>
            </w:r>
            <w:r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理事长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5DF30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5FE69BA7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CE912" w14:textId="2CEE4FA7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陈鑫范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62012" w14:textId="3AF3E300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浙江西湖律师事务所</w:t>
            </w:r>
            <w:r w:rsidR="00EF7C0A"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执行主任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925C9" w14:textId="040B276B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B624B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63709F3C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1CF55" w14:textId="7299A473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韩如波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BCAD8" w14:textId="48DA0A8D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上海市建纬律师事务所</w:t>
            </w:r>
            <w:r w:rsidR="00EF7C0A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主任助理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18793" w14:textId="34BE3F98" w:rsidR="009512D4" w:rsidRPr="00F6550C" w:rsidRDefault="009512D4" w:rsidP="00EF7C0A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AFAB4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328B4115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3B2BF" w14:textId="234C9C3F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刘成林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D531C" w14:textId="031E6235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浙江六和律师事务所</w:t>
            </w:r>
            <w:r w:rsidR="00EF7C0A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A0741" w14:textId="37FD1514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5174B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06D3A173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573E7" w14:textId="7FE5632F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倪卫星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C19E4" w14:textId="1511BAD8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浙江苕溪律师事务所</w:t>
            </w:r>
            <w:r w:rsidR="00EF7C0A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A29C6" w14:textId="56F1CB51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18B23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0482C2BA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7A4F2" w14:textId="27751BBC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孙 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FD3EB" w14:textId="7C95E549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浙江君安世纪律师事务所</w:t>
            </w:r>
            <w:r w:rsidR="00EF7C0A"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高级合伙人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1CFE4" w14:textId="66B6598A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1186C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06881C59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15852" w14:textId="2EB43E0D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魏 群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60959" w14:textId="019A7527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浙江海昌律师事务所</w:t>
            </w:r>
            <w:r w:rsidR="00EF7C0A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160B7" w14:textId="11683B0C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82DF5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7D3904A5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23E3A" w14:textId="0F742C33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张锋平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19FDE0" w14:textId="3B5126AA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北京盈科（杭州）律师事务所</w:t>
            </w:r>
            <w:r w:rsidR="00EF7C0A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D6D2B" w14:textId="66ADF9B3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1C896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9512D4" w:rsidRPr="00F6550C" w14:paraId="243C8475" w14:textId="77777777" w:rsidTr="00FB258A">
        <w:trPr>
          <w:trHeight w:val="820"/>
        </w:trPr>
        <w:tc>
          <w:tcPr>
            <w:tcW w:w="18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29198" w14:textId="40B2475C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黄 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857E1" w14:textId="33450B0B" w:rsidR="009512D4" w:rsidRPr="00F6550C" w:rsidRDefault="009512D4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/>
                <w:color w:val="000000"/>
                <w:kern w:val="0"/>
                <w:sz w:val="28"/>
                <w:szCs w:val="28"/>
              </w:rPr>
            </w:pPr>
            <w:r w:rsidRPr="00F6550C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 xml:space="preserve"> 浙江子城律师事务所</w:t>
            </w:r>
            <w:r w:rsidR="00EF7C0A"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FF62D" w14:textId="3F68DCD5" w:rsidR="009512D4" w:rsidRPr="00F6550C" w:rsidRDefault="00400E7F" w:rsidP="009512D4">
            <w:pPr>
              <w:widowControl/>
              <w:wordWrap w:val="0"/>
              <w:spacing w:before="75" w:after="75"/>
              <w:ind w:left="150" w:right="150"/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Heiti SC Light" w:eastAsia="Heiti SC Light" w:hAnsi="仿宋" w:cs="宋体" w:hint="eastAsia"/>
                <w:color w:val="000000"/>
                <w:kern w:val="0"/>
                <w:sz w:val="28"/>
                <w:szCs w:val="28"/>
              </w:rPr>
              <w:t>嘉兴建协法务专业委员会理事长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41953" w14:textId="77777777" w:rsidR="009512D4" w:rsidRPr="00F6550C" w:rsidRDefault="009512D4" w:rsidP="009512D4">
            <w:pPr>
              <w:widowControl/>
              <w:wordWrap w:val="0"/>
              <w:ind w:left="150" w:right="150"/>
              <w:rPr>
                <w:rFonts w:ascii="Heiti SC Light" w:eastAsia="Heiti SC Light" w:hAnsi="微软雅黑" w:cs="Times New Roman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</w:tbl>
    <w:p w14:paraId="3171CADA" w14:textId="77777777" w:rsidR="00903457" w:rsidRPr="00F6550C" w:rsidRDefault="00903457" w:rsidP="00FB258A">
      <w:pPr>
        <w:rPr>
          <w:rFonts w:ascii="Heiti SC Light" w:eastAsia="Heiti SC Light"/>
          <w:sz w:val="28"/>
          <w:szCs w:val="28"/>
        </w:rPr>
      </w:pPr>
    </w:p>
    <w:sectPr w:rsidR="00903457" w:rsidRPr="00F6550C" w:rsidSect="0090345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仿宋">
    <w:altName w:val="Yuppy SC Regular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C3"/>
    <w:rsid w:val="000433C3"/>
    <w:rsid w:val="0025714A"/>
    <w:rsid w:val="002C07E9"/>
    <w:rsid w:val="0031562A"/>
    <w:rsid w:val="00390107"/>
    <w:rsid w:val="003C7268"/>
    <w:rsid w:val="003E38D3"/>
    <w:rsid w:val="00400E7F"/>
    <w:rsid w:val="006E1B68"/>
    <w:rsid w:val="0076760F"/>
    <w:rsid w:val="008C42A0"/>
    <w:rsid w:val="00903457"/>
    <w:rsid w:val="009512D4"/>
    <w:rsid w:val="00A43A9B"/>
    <w:rsid w:val="00C42BCF"/>
    <w:rsid w:val="00C63F3B"/>
    <w:rsid w:val="00D81338"/>
    <w:rsid w:val="00E57EDB"/>
    <w:rsid w:val="00EB51DB"/>
    <w:rsid w:val="00EF7C0A"/>
    <w:rsid w:val="00F6550C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F3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3C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0433C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3C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043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503</Words>
  <Characters>2870</Characters>
  <Application>Microsoft Macintosh Word</Application>
  <DocSecurity>0</DocSecurity>
  <Lines>23</Lines>
  <Paragraphs>6</Paragraphs>
  <ScaleCrop>false</ScaleCrop>
  <Company>浙江西湖律师事务所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红伟 裘</dc:creator>
  <cp:keywords/>
  <dc:description/>
  <cp:lastModifiedBy>红伟 裘</cp:lastModifiedBy>
  <cp:revision>20</cp:revision>
  <dcterms:created xsi:type="dcterms:W3CDTF">2020-06-20T00:12:00Z</dcterms:created>
  <dcterms:modified xsi:type="dcterms:W3CDTF">2020-07-01T02:57:00Z</dcterms:modified>
</cp:coreProperties>
</file>